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9" w:rsidRDefault="0062730E">
      <w:pPr>
        <w:spacing w:after="0"/>
        <w:ind w:left="95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B92A49" w:rsidRDefault="0062730E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92A49" w:rsidRDefault="0062730E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92A49" w:rsidRDefault="0062730E" w:rsidP="00CF6CB9">
      <w:pPr>
        <w:spacing w:after="0"/>
        <w:ind w:left="898"/>
        <w:jc w:val="center"/>
      </w:pPr>
      <w:r>
        <w:rPr>
          <w:rFonts w:ascii="Times New Roman" w:eastAsia="Times New Roman" w:hAnsi="Times New Roman" w:cs="Times New Roman"/>
          <w:sz w:val="24"/>
        </w:rPr>
        <w:t>Паспорт услуги ОАО «</w:t>
      </w:r>
      <w:r w:rsidR="00CF6CB9">
        <w:rPr>
          <w:rFonts w:ascii="Times New Roman" w:eastAsia="Times New Roman" w:hAnsi="Times New Roman" w:cs="Times New Roman"/>
          <w:sz w:val="24"/>
        </w:rPr>
        <w:t>Ковровское карьероуправление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B92A49" w:rsidRDefault="0062730E" w:rsidP="00CF6CB9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>по выдаче дубликата договора об осуществлении технологического присоединения к электрическим сетям ОАО «</w:t>
      </w:r>
      <w:r w:rsidR="00CF6CB9">
        <w:rPr>
          <w:rFonts w:ascii="Times New Roman" w:eastAsia="Times New Roman" w:hAnsi="Times New Roman" w:cs="Times New Roman"/>
          <w:sz w:val="24"/>
        </w:rPr>
        <w:t>Ковровское карьероуправление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B92A49" w:rsidRDefault="00B92A49" w:rsidP="00CF6CB9">
      <w:pPr>
        <w:spacing w:after="0"/>
        <w:ind w:left="951"/>
        <w:jc w:val="center"/>
      </w:pPr>
    </w:p>
    <w:p w:rsidR="00B92A49" w:rsidRDefault="0062730E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92A49" w:rsidRDefault="0062730E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</w:rPr>
        <w:t>Круг  заявителей:</w:t>
      </w:r>
      <w:r>
        <w:rPr>
          <w:rFonts w:ascii="Times New Roman" w:eastAsia="Times New Roman" w:hAnsi="Times New Roman" w:cs="Times New Roman"/>
        </w:rPr>
        <w:t xml:space="preserve"> Юридические лица, индивидуальные предприниматели, физические лица </w:t>
      </w:r>
    </w:p>
    <w:p w:rsidR="00B92A49" w:rsidRDefault="0062730E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>Размер платы за предоставление услуги:</w:t>
      </w:r>
      <w:r>
        <w:rPr>
          <w:rFonts w:ascii="Times New Roman" w:eastAsia="Times New Roman" w:hAnsi="Times New Roman" w:cs="Times New Roman"/>
        </w:rPr>
        <w:t xml:space="preserve">  600 (шестьсот) руб. 00 коп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 xml:space="preserve"> НДС </w:t>
      </w:r>
    </w:p>
    <w:p w:rsidR="00B92A49" w:rsidRDefault="0062730E">
      <w:pPr>
        <w:spacing w:after="0" w:line="239" w:lineRule="auto"/>
        <w:ind w:left="86" w:hanging="86"/>
      </w:pPr>
      <w:r>
        <w:rPr>
          <w:rFonts w:ascii="Times New Roman" w:eastAsia="Times New Roman" w:hAnsi="Times New Roman" w:cs="Times New Roman"/>
          <w:b/>
        </w:rPr>
        <w:t xml:space="preserve">Условие оказания услуги: </w:t>
      </w:r>
      <w:r>
        <w:rPr>
          <w:rFonts w:ascii="Times New Roman" w:eastAsia="Times New Roman" w:hAnsi="Times New Roman" w:cs="Times New Roman"/>
        </w:rPr>
        <w:t>подача заявления 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заключение договора на оказание услуг по выдаче</w:t>
      </w:r>
      <w:r>
        <w:rPr>
          <w:rFonts w:ascii="Times New Roman" w:eastAsia="Times New Roman" w:hAnsi="Times New Roman" w:cs="Times New Roman"/>
          <w:sz w:val="24"/>
        </w:rPr>
        <w:t xml:space="preserve"> дубликата договора об осуществлении технологического присоединения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92A49" w:rsidRDefault="0062730E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</w:rPr>
        <w:t>Результат оказание услуги:</w:t>
      </w:r>
      <w:r>
        <w:rPr>
          <w:rFonts w:ascii="Times New Roman" w:eastAsia="Times New Roman" w:hAnsi="Times New Roman" w:cs="Times New Roman"/>
        </w:rPr>
        <w:t xml:space="preserve"> выдача дубликата договора об осуществлении технологического присоединения </w:t>
      </w:r>
    </w:p>
    <w:p w:rsidR="00B92A49" w:rsidRDefault="0062730E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>Общий срок оказания услуги:</w:t>
      </w:r>
      <w:r>
        <w:rPr>
          <w:rFonts w:ascii="Times New Roman" w:eastAsia="Times New Roman" w:hAnsi="Times New Roman" w:cs="Times New Roman"/>
        </w:rPr>
        <w:t xml:space="preserve"> 5 рабочих дней </w:t>
      </w:r>
    </w:p>
    <w:p w:rsidR="00B92A49" w:rsidRDefault="0062730E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Состав, последовательность и сроки оказания услуги: </w:t>
      </w:r>
    </w:p>
    <w:p w:rsidR="00B92A49" w:rsidRDefault="0062730E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5413" w:type="dxa"/>
        <w:tblInd w:w="-24" w:type="dxa"/>
        <w:tblCellMar>
          <w:top w:w="43" w:type="dxa"/>
          <w:left w:w="106" w:type="dxa"/>
          <w:right w:w="2" w:type="dxa"/>
        </w:tblCellMar>
        <w:tblLook w:val="04A0"/>
      </w:tblPr>
      <w:tblGrid>
        <w:gridCol w:w="475"/>
        <w:gridCol w:w="4255"/>
        <w:gridCol w:w="2673"/>
        <w:gridCol w:w="2974"/>
        <w:gridCol w:w="5036"/>
      </w:tblGrid>
      <w:tr w:rsidR="00B92A49">
        <w:trPr>
          <w:trHeight w:val="24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Этап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Содержание/условие этапа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Форма предоставления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исполнения </w:t>
            </w:r>
          </w:p>
        </w:tc>
      </w:tr>
      <w:tr w:rsidR="00B92A49">
        <w:trPr>
          <w:trHeight w:val="9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Подача Заявления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почте письмом с описью вложения; лично или через  </w:t>
            </w:r>
          </w:p>
          <w:p w:rsidR="00B92A49" w:rsidRDefault="0062730E">
            <w:pPr>
              <w:ind w:right="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уполномоченного представителя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ЦОК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92A49">
        <w:trPr>
          <w:trHeight w:val="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и направление заявителю проекта  </w:t>
            </w:r>
          </w:p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>договора на оказание услуги                                  по выдаче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счета на оплату услуги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right="3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почте либо получение Заявителем/уполномоченным представителем в ЦОК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 дней с момента получения заявки </w:t>
            </w:r>
          </w:p>
        </w:tc>
      </w:tr>
      <w:tr w:rsidR="00B92A49">
        <w:trPr>
          <w:trHeight w:val="93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Оплата услуги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В соответствии                         </w:t>
            </w:r>
          </w:p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с условиями договора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spacing w:line="23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Оплата производится в любом банке по реквизитам, </w:t>
            </w:r>
          </w:p>
          <w:p w:rsidR="00B92A49" w:rsidRDefault="0062730E"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указанным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 договоре                  или в счете на оплату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5 рабочих дней с момента заключения договора </w:t>
            </w:r>
          </w:p>
        </w:tc>
      </w:tr>
      <w:tr w:rsidR="00B92A49">
        <w:trPr>
          <w:trHeight w:val="184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4.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right="3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Подписание Заявителем акта сдачи-приемки по договору на оказание услуг, выдача дубликата договора об осуществлении технологического присоединения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После оплаты договора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right="33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почте либо получение Заявителем/уполномоченным представителем в ЦОК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49" w:rsidRDefault="0062730E">
            <w:pPr>
              <w:ind w:left="5" w:righ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Подписание заявителем  течение 5 рабочих дней с момента получения акта сдачи-приемки. В случае если в течение  указанного срока  акт не будет подписан и возвращен Заявителем и не будет представлен мотивированный отказ от подписания Акта, односторонне подписанный Акт будет считаться подтверждением надлежащего оказания услуги по договору. </w:t>
            </w:r>
          </w:p>
        </w:tc>
      </w:tr>
    </w:tbl>
    <w:p w:rsidR="00B92A49" w:rsidRDefault="0062730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92A49" w:rsidRDefault="0062730E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Контактная информация для направления обращений: </w:t>
      </w:r>
    </w:p>
    <w:p w:rsidR="00CF6CB9" w:rsidRDefault="00CF6CB9" w:rsidP="00CF6CB9">
      <w:pPr>
        <w:spacing w:after="2"/>
        <w:ind w:left="-5" w:hanging="10"/>
      </w:pPr>
      <w:r>
        <w:t xml:space="preserve">601966, Россия, Владимирская область, </w:t>
      </w:r>
      <w:proofErr w:type="spellStart"/>
      <w:r>
        <w:t>Ковровский</w:t>
      </w:r>
      <w:proofErr w:type="spellEnd"/>
      <w:r>
        <w:t xml:space="preserve"> район, поселок Мелехово, улица Первомайская, 92</w:t>
      </w:r>
    </w:p>
    <w:p w:rsidR="00CF6CB9" w:rsidRDefault="00CF6CB9" w:rsidP="00CF6CB9">
      <w:pPr>
        <w:spacing w:after="2"/>
        <w:ind w:left="-5" w:hanging="10"/>
      </w:pPr>
      <w:r>
        <w:t>Телефон: (49232) 7-86-75</w:t>
      </w:r>
    </w:p>
    <w:p w:rsidR="00CF6CB9" w:rsidRDefault="00CF6CB9" w:rsidP="00CF6CB9">
      <w:pPr>
        <w:spacing w:after="2"/>
        <w:ind w:left="-5" w:hanging="10"/>
      </w:pPr>
      <w:r>
        <w:t>Факс: (49232) 7-83-74</w:t>
      </w:r>
    </w:p>
    <w:p w:rsidR="00B92A49" w:rsidRDefault="00CF6CB9" w:rsidP="00CF6CB9">
      <w:pPr>
        <w:spacing w:after="2"/>
        <w:ind w:left="-5" w:hanging="10"/>
      </w:pPr>
      <w:proofErr w:type="spellStart"/>
      <w:r>
        <w:t>E-mail</w:t>
      </w:r>
      <w:proofErr w:type="spellEnd"/>
      <w:r>
        <w:t>: info@kovrovskoe.ru</w:t>
      </w:r>
    </w:p>
    <w:sectPr w:rsidR="00B92A49" w:rsidSect="006F3811">
      <w:pgSz w:w="16840" w:h="11900" w:orient="landscape"/>
      <w:pgMar w:top="1440" w:right="1541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A49"/>
    <w:rsid w:val="0062730E"/>
    <w:rsid w:val="006F3811"/>
    <w:rsid w:val="00B92A49"/>
    <w:rsid w:val="00C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1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F38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АСКУЭ</dc:creator>
  <cp:keywords/>
  <cp:lastModifiedBy>GlEnergetic</cp:lastModifiedBy>
  <cp:revision>3</cp:revision>
  <dcterms:created xsi:type="dcterms:W3CDTF">2014-12-03T11:22:00Z</dcterms:created>
  <dcterms:modified xsi:type="dcterms:W3CDTF">2014-12-03T11:34:00Z</dcterms:modified>
</cp:coreProperties>
</file>