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EC" w:rsidRDefault="00D72040" w:rsidP="00D72040">
      <w:pPr>
        <w:jc w:val="center"/>
      </w:pPr>
      <w:r w:rsidRPr="00D72040">
        <w:t xml:space="preserve">Данные об усредненной резервируемой мощности по потребителям с максимальной (разрешенной) </w:t>
      </w:r>
      <w:r>
        <w:t>мощностью 670 кВт и более за I</w:t>
      </w:r>
      <w:r w:rsidR="00492450">
        <w:rPr>
          <w:lang w:val="en-US"/>
        </w:rPr>
        <w:t>II</w:t>
      </w:r>
      <w:r w:rsidRPr="00D72040">
        <w:t xml:space="preserve"> квартал 2014 года</w:t>
      </w:r>
    </w:p>
    <w:tbl>
      <w:tblPr>
        <w:tblStyle w:val="a3"/>
        <w:tblW w:w="0" w:type="auto"/>
        <w:tblLook w:val="04A0"/>
      </w:tblPr>
      <w:tblGrid>
        <w:gridCol w:w="1926"/>
        <w:gridCol w:w="1926"/>
        <w:gridCol w:w="1926"/>
        <w:gridCol w:w="1926"/>
        <w:gridCol w:w="1926"/>
        <w:gridCol w:w="1926"/>
      </w:tblGrid>
      <w:tr w:rsidR="00D72040" w:rsidTr="00D5208A">
        <w:tc>
          <w:tcPr>
            <w:tcW w:w="1926" w:type="dxa"/>
            <w:vMerge w:val="restart"/>
          </w:tcPr>
          <w:p w:rsidR="00D72040" w:rsidRDefault="00D72040" w:rsidP="00D72040">
            <w:pPr>
              <w:jc w:val="center"/>
            </w:pPr>
            <w:r>
              <w:t>Квартал, год.</w:t>
            </w:r>
          </w:p>
        </w:tc>
        <w:tc>
          <w:tcPr>
            <w:tcW w:w="9630" w:type="dxa"/>
            <w:gridSpan w:val="5"/>
          </w:tcPr>
          <w:p w:rsidR="00D72040" w:rsidRDefault="00D72040" w:rsidP="00D72040">
            <w:pPr>
              <w:jc w:val="center"/>
            </w:pPr>
            <w:r>
              <w:t>Усредненное значение резервируемой максимальной мощности, кВт.</w:t>
            </w:r>
          </w:p>
        </w:tc>
      </w:tr>
      <w:tr w:rsidR="00D72040" w:rsidTr="00D72040">
        <w:tc>
          <w:tcPr>
            <w:tcW w:w="1926" w:type="dxa"/>
            <w:vMerge/>
          </w:tcPr>
          <w:p w:rsidR="00D72040" w:rsidRDefault="00D72040" w:rsidP="00D72040">
            <w:pPr>
              <w:jc w:val="center"/>
            </w:pP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Всего</w:t>
            </w: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ВН-1</w:t>
            </w: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СН-1</w:t>
            </w:r>
          </w:p>
        </w:tc>
        <w:tc>
          <w:tcPr>
            <w:tcW w:w="1926" w:type="dxa"/>
            <w:tcBorders>
              <w:top w:val="nil"/>
            </w:tcBorders>
          </w:tcPr>
          <w:p w:rsidR="00D72040" w:rsidRDefault="00D72040" w:rsidP="00D72040">
            <w:pPr>
              <w:jc w:val="center"/>
            </w:pPr>
            <w:r>
              <w:t>СН-2</w:t>
            </w:r>
          </w:p>
        </w:tc>
        <w:tc>
          <w:tcPr>
            <w:tcW w:w="1926" w:type="dxa"/>
            <w:tcBorders>
              <w:top w:val="nil"/>
            </w:tcBorders>
          </w:tcPr>
          <w:p w:rsidR="00D72040" w:rsidRDefault="00D72040" w:rsidP="00D72040">
            <w:pPr>
              <w:jc w:val="center"/>
            </w:pPr>
            <w:r>
              <w:t>НН</w:t>
            </w:r>
          </w:p>
        </w:tc>
      </w:tr>
      <w:tr w:rsidR="00D72040" w:rsidTr="00D72040">
        <w:tc>
          <w:tcPr>
            <w:tcW w:w="1926" w:type="dxa"/>
          </w:tcPr>
          <w:p w:rsidR="00D72040" w:rsidRPr="00D72040" w:rsidRDefault="00D72040" w:rsidP="00D72040">
            <w:pPr>
              <w:jc w:val="center"/>
            </w:pPr>
            <w:r>
              <w:rPr>
                <w:lang w:val="en-US"/>
              </w:rPr>
              <w:t>I</w:t>
            </w:r>
            <w:r w:rsidR="00492450">
              <w:rPr>
                <w:lang w:val="en-US"/>
              </w:rPr>
              <w:t>II</w:t>
            </w:r>
            <w:r>
              <w:t xml:space="preserve"> квартал 2014 года</w:t>
            </w: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 xml:space="preserve">2 </w:t>
            </w: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 xml:space="preserve">1 </w:t>
            </w: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1</w:t>
            </w:r>
          </w:p>
        </w:tc>
      </w:tr>
    </w:tbl>
    <w:p w:rsidR="00D72040" w:rsidRDefault="00D72040" w:rsidP="00D72040">
      <w:pPr>
        <w:jc w:val="center"/>
      </w:pPr>
    </w:p>
    <w:sectPr w:rsidR="00D72040" w:rsidSect="00D72040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2040"/>
    <w:rsid w:val="001A66EC"/>
    <w:rsid w:val="00492450"/>
    <w:rsid w:val="00966300"/>
    <w:rsid w:val="00D72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D3AEE-0775-4218-85AF-67D6E299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238</Characters>
  <Application>Microsoft Office Word</Application>
  <DocSecurity>0</DocSecurity>
  <Lines>1</Lines>
  <Paragraphs>1</Paragraphs>
  <ScaleCrop>false</ScaleCrop>
  <Company>ОАО ККУ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GlEnergetic</dc:creator>
  <cp:keywords/>
  <dc:description/>
  <cp:lastModifiedBy>GlEnergetic</cp:lastModifiedBy>
  <cp:revision>3</cp:revision>
  <dcterms:created xsi:type="dcterms:W3CDTF">2014-12-03T08:46:00Z</dcterms:created>
  <dcterms:modified xsi:type="dcterms:W3CDTF">2014-12-03T08:58:00Z</dcterms:modified>
</cp:coreProperties>
</file>